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b/>
          <w:bCs/>
          <w:sz w:val="26"/>
          <w:szCs w:val="26"/>
        </w:rPr>
        <w:t>Дело № 05-</w:t>
      </w:r>
      <w:r>
        <w:rPr>
          <w:rFonts w:ascii="Times New Roman" w:eastAsia="Times New Roman" w:hAnsi="Times New Roman" w:cs="Times New Roman"/>
          <w:b/>
          <w:bCs/>
          <w:sz w:val="26"/>
          <w:szCs w:val="26"/>
        </w:rPr>
        <w:t>0</w:t>
      </w:r>
      <w:r>
        <w:rPr>
          <w:rFonts w:ascii="Times New Roman" w:eastAsia="Times New Roman" w:hAnsi="Times New Roman" w:cs="Times New Roman"/>
          <w:b/>
          <w:bCs/>
          <w:sz w:val="26"/>
          <w:szCs w:val="26"/>
        </w:rPr>
        <w:t>736</w:t>
      </w:r>
      <w:r>
        <w:rPr>
          <w:rFonts w:ascii="Times New Roman" w:eastAsia="Times New Roman" w:hAnsi="Times New Roman" w:cs="Times New Roman"/>
          <w:b/>
          <w:bCs/>
          <w:sz w:val="26"/>
          <w:szCs w:val="26"/>
        </w:rPr>
        <w:t>/1302/202</w:t>
      </w:r>
      <w:r>
        <w:rPr>
          <w:rFonts w:ascii="Times New Roman" w:eastAsia="Times New Roman" w:hAnsi="Times New Roman" w:cs="Times New Roman"/>
          <w:b/>
          <w:bCs/>
          <w:sz w:val="26"/>
          <w:szCs w:val="26"/>
        </w:rPr>
        <w:t>4</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П О С Т А Н О В Л Е Н И Е</w:t>
      </w:r>
    </w:p>
    <w:p>
      <w:pPr>
        <w:spacing w:before="0" w:after="0"/>
        <w:jc w:val="center"/>
        <w:rPr>
          <w:sz w:val="26"/>
          <w:szCs w:val="26"/>
        </w:rPr>
      </w:pPr>
      <w:r>
        <w:rPr>
          <w:rFonts w:ascii="Times New Roman" w:eastAsia="Times New Roman" w:hAnsi="Times New Roman" w:cs="Times New Roman"/>
          <w:sz w:val="26"/>
          <w:szCs w:val="26"/>
        </w:rPr>
        <w:t xml:space="preserve">о назначении административного наказания </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xml:space="preserve">. Белый Яр,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28 </w:t>
      </w:r>
      <w:r>
        <w:rPr>
          <w:rFonts w:ascii="Times New Roman" w:eastAsia="Times New Roman" w:hAnsi="Times New Roman" w:cs="Times New Roman"/>
          <w:sz w:val="26"/>
          <w:szCs w:val="26"/>
        </w:rPr>
        <w:t xml:space="preserve">мая 2024 </w:t>
      </w:r>
      <w:r>
        <w:rPr>
          <w:rFonts w:ascii="Times New Roman" w:eastAsia="Times New Roman" w:hAnsi="Times New Roman" w:cs="Times New Roman"/>
          <w:sz w:val="26"/>
          <w:szCs w:val="26"/>
        </w:rPr>
        <w:t>года</w:t>
      </w:r>
    </w:p>
    <w:p>
      <w:pPr>
        <w:spacing w:before="0" w:after="0"/>
        <w:jc w:val="both"/>
        <w:rPr>
          <w:sz w:val="26"/>
          <w:szCs w:val="26"/>
        </w:rPr>
      </w:pPr>
      <w:r>
        <w:rPr>
          <w:rFonts w:ascii="Times New Roman" w:eastAsia="Times New Roman" w:hAnsi="Times New Roman" w:cs="Times New Roman"/>
          <w:sz w:val="26"/>
          <w:szCs w:val="26"/>
        </w:rPr>
        <w:t>ул.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Совхозная, 3</w:t>
      </w:r>
    </w:p>
    <w:p>
      <w:pPr>
        <w:spacing w:before="0" w:after="0"/>
        <w:jc w:val="both"/>
        <w:rPr>
          <w:sz w:val="26"/>
          <w:szCs w:val="26"/>
        </w:rPr>
      </w:pP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судебного участка № 2 Сургутского судебного района Ханты-Мансийского автономного округа – Югры Михайлова Е.Н., </w:t>
      </w:r>
    </w:p>
    <w:p>
      <w:pPr>
        <w:spacing w:before="0" w:after="0"/>
        <w:ind w:firstLine="708"/>
        <w:jc w:val="both"/>
        <w:rPr>
          <w:sz w:val="26"/>
          <w:szCs w:val="26"/>
        </w:rPr>
      </w:pPr>
      <w:r>
        <w:rPr>
          <w:rFonts w:ascii="Times New Roman" w:eastAsia="Times New Roman" w:hAnsi="Times New Roman" w:cs="Times New Roman"/>
          <w:sz w:val="26"/>
          <w:szCs w:val="26"/>
        </w:rPr>
        <w:t xml:space="preserve">рассмотрев в открытом судебном заседании материалы дела об административном правонарушении, предусмотренном частью ч. 3 ст. 12.12 Кодекса Российской Федерации об административных правонарушениях, в отношении: </w:t>
      </w:r>
    </w:p>
    <w:p>
      <w:pPr>
        <w:spacing w:before="0" w:after="0"/>
        <w:ind w:firstLine="708"/>
        <w:jc w:val="both"/>
        <w:rPr>
          <w:sz w:val="26"/>
          <w:szCs w:val="26"/>
        </w:rPr>
      </w:pPr>
      <w:r>
        <w:rPr>
          <w:rFonts w:ascii="Times New Roman" w:eastAsia="Times New Roman" w:hAnsi="Times New Roman" w:cs="Times New Roman"/>
          <w:sz w:val="26"/>
          <w:szCs w:val="26"/>
        </w:rPr>
        <w:t>Щекочихин</w:t>
      </w:r>
      <w:r>
        <w:rPr>
          <w:rFonts w:ascii="Times New Roman" w:eastAsia="Times New Roman" w:hAnsi="Times New Roman" w:cs="Times New Roman"/>
          <w:sz w:val="26"/>
          <w:szCs w:val="26"/>
        </w:rPr>
        <w:t xml:space="preserve">а </w:t>
      </w:r>
      <w:r>
        <w:rPr>
          <w:rFonts w:ascii="Times New Roman" w:eastAsia="Times New Roman" w:hAnsi="Times New Roman" w:cs="Times New Roman"/>
          <w:sz w:val="26"/>
          <w:szCs w:val="26"/>
        </w:rPr>
        <w:t>Анатоли</w:t>
      </w:r>
      <w:r>
        <w:rPr>
          <w:rFonts w:ascii="Times New Roman" w:eastAsia="Times New Roman" w:hAnsi="Times New Roman" w:cs="Times New Roman"/>
          <w:sz w:val="26"/>
          <w:szCs w:val="26"/>
        </w:rPr>
        <w:t xml:space="preserve">я </w:t>
      </w:r>
      <w:r>
        <w:rPr>
          <w:rFonts w:ascii="Times New Roman" w:eastAsia="Times New Roman" w:hAnsi="Times New Roman" w:cs="Times New Roman"/>
          <w:sz w:val="26"/>
          <w:szCs w:val="26"/>
        </w:rPr>
        <w:t>Юрьевич</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w:t>
      </w:r>
      <w:r>
        <w:rPr>
          <w:rStyle w:val="cat-ExternalSystemDefinedgrp-41rplc-6"/>
          <w:rFonts w:ascii="Times New Roman" w:eastAsia="Times New Roman" w:hAnsi="Times New Roman" w:cs="Times New Roman"/>
          <w:sz w:val="26"/>
          <w:szCs w:val="26"/>
        </w:rPr>
        <w:t>...</w:t>
      </w:r>
      <w:r>
        <w:rPr>
          <w:rStyle w:val="cat-PassportDatagrp-28rplc-7"/>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зарегистрированного по адресу: </w:t>
      </w:r>
      <w:r>
        <w:rPr>
          <w:rStyle w:val="cat-UserDefinedgrp-44rplc-9"/>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водительское удостоверение № </w:t>
      </w:r>
      <w:r>
        <w:rPr>
          <w:rStyle w:val="cat-ExternalSystemDefinedgrp-42rplc-13"/>
          <w:rFonts w:ascii="Times New Roman" w:eastAsia="Times New Roman" w:hAnsi="Times New Roman" w:cs="Times New Roman"/>
          <w:sz w:val="26"/>
          <w:szCs w:val="26"/>
        </w:rPr>
        <w:t>...</w:t>
      </w:r>
      <w:r>
        <w:rPr>
          <w:rStyle w:val="cat-ExternalSystemDefinedgrp-39rplc-1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выдан</w:t>
      </w:r>
      <w:r>
        <w:rPr>
          <w:rFonts w:ascii="Times New Roman" w:eastAsia="Times New Roman" w:hAnsi="Times New Roman" w:cs="Times New Roman"/>
          <w:sz w:val="26"/>
          <w:szCs w:val="26"/>
        </w:rPr>
        <w:t xml:space="preserve">о </w:t>
      </w:r>
      <w:r>
        <w:rPr>
          <w:rStyle w:val="cat-ExternalSystemDefinedgrp-38rplc-15"/>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 </w:t>
      </w:r>
      <w:r>
        <w:rPr>
          <w:rStyle w:val="cat-ExternalSystemDefinedgrp-40rplc-17"/>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ind w:firstLine="708"/>
        <w:jc w:val="both"/>
        <w:rPr>
          <w:sz w:val="26"/>
          <w:szCs w:val="26"/>
        </w:rPr>
      </w:pPr>
      <w:r>
        <w:rPr>
          <w:rFonts w:ascii="Times New Roman" w:eastAsia="Times New Roman" w:hAnsi="Times New Roman" w:cs="Times New Roman"/>
          <w:sz w:val="26"/>
          <w:szCs w:val="26"/>
        </w:rPr>
        <w:t xml:space="preserve">25 апреля </w:t>
      </w:r>
      <w:r>
        <w:rPr>
          <w:rFonts w:ascii="Times New Roman" w:eastAsia="Times New Roman" w:hAnsi="Times New Roman" w:cs="Times New Roman"/>
          <w:sz w:val="26"/>
          <w:szCs w:val="26"/>
        </w:rPr>
        <w:t xml:space="preserve">2024 </w:t>
      </w:r>
      <w:r>
        <w:rPr>
          <w:rFonts w:ascii="Times New Roman" w:eastAsia="Times New Roman" w:hAnsi="Times New Roman" w:cs="Times New Roman"/>
          <w:sz w:val="26"/>
          <w:szCs w:val="26"/>
        </w:rPr>
        <w:t>года в</w:t>
      </w:r>
      <w:r>
        <w:rPr>
          <w:rFonts w:ascii="Times New Roman" w:eastAsia="Times New Roman" w:hAnsi="Times New Roman" w:cs="Times New Roman"/>
          <w:sz w:val="26"/>
          <w:szCs w:val="26"/>
        </w:rPr>
        <w:t xml:space="preserve"> 10 </w:t>
      </w:r>
      <w:r>
        <w:rPr>
          <w:rFonts w:ascii="Times New Roman" w:eastAsia="Times New Roman" w:hAnsi="Times New Roman" w:cs="Times New Roman"/>
          <w:sz w:val="26"/>
          <w:szCs w:val="26"/>
        </w:rPr>
        <w:t>час.</w:t>
      </w:r>
      <w:r>
        <w:rPr>
          <w:rFonts w:ascii="Times New Roman" w:eastAsia="Times New Roman" w:hAnsi="Times New Roman" w:cs="Times New Roman"/>
          <w:sz w:val="26"/>
          <w:szCs w:val="26"/>
        </w:rPr>
        <w:t xml:space="preserve"> 38 </w:t>
      </w:r>
      <w:r>
        <w:rPr>
          <w:rFonts w:ascii="Times New Roman" w:eastAsia="Times New Roman" w:hAnsi="Times New Roman" w:cs="Times New Roman"/>
          <w:sz w:val="26"/>
          <w:szCs w:val="26"/>
        </w:rPr>
        <w:t>мин. по адресу: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ХМАО-Югра,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пгт</w:t>
      </w:r>
      <w:r>
        <w:rPr>
          <w:rFonts w:ascii="Times New Roman" w:eastAsia="Times New Roman" w:hAnsi="Times New Roman" w:cs="Times New Roman"/>
          <w:sz w:val="26"/>
          <w:szCs w:val="26"/>
        </w:rPr>
        <w:t>. Белый Яр, ул. Ермака, д.</w:t>
      </w:r>
      <w:r>
        <w:rPr>
          <w:rFonts w:ascii="Times New Roman" w:eastAsia="Times New Roman" w:hAnsi="Times New Roman" w:cs="Times New Roman"/>
          <w:sz w:val="26"/>
          <w:szCs w:val="26"/>
        </w:rPr>
        <w:t xml:space="preserve"> 1</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водитель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Щекочихин</w:t>
      </w:r>
      <w:r>
        <w:rPr>
          <w:rFonts w:ascii="Times New Roman" w:eastAsia="Times New Roman" w:hAnsi="Times New Roman" w:cs="Times New Roman"/>
          <w:sz w:val="26"/>
          <w:szCs w:val="26"/>
        </w:rPr>
        <w:t xml:space="preserve"> А.Ю.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управляя транспортным средством марки</w:t>
      </w:r>
      <w:r>
        <w:rPr>
          <w:rFonts w:ascii="Times New Roman" w:eastAsia="Times New Roman" w:hAnsi="Times New Roman" w:cs="Times New Roman"/>
          <w:sz w:val="26"/>
          <w:szCs w:val="26"/>
        </w:rPr>
        <w:t xml:space="preserve"> </w:t>
      </w:r>
      <w:r>
        <w:rPr>
          <w:rStyle w:val="cat-CarMakeModelgrp-30rplc-22"/>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UserDefinedgrp-43rplc-2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CarNumbergrp-31rplc-24"/>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нарушение п.6.</w:t>
      </w:r>
      <w:r>
        <w:rPr>
          <w:rFonts w:ascii="Times New Roman" w:eastAsia="Times New Roman" w:hAnsi="Times New Roman" w:cs="Times New Roman"/>
          <w:sz w:val="26"/>
          <w:szCs w:val="26"/>
        </w:rPr>
        <w:t xml:space="preserve">2 </w:t>
      </w:r>
      <w:r>
        <w:rPr>
          <w:rFonts w:ascii="Times New Roman" w:eastAsia="Times New Roman" w:hAnsi="Times New Roman" w:cs="Times New Roman"/>
          <w:sz w:val="26"/>
          <w:szCs w:val="26"/>
        </w:rPr>
        <w:t>ПДД РФ совершил проезд на запрещающий сигнал светофора. Указанное правонарушение совершено повторно. Совершив тем самым административное правонарушение, предусмотренное частью 3 статьи</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12.12 Кодекса Российской Федерации об административных правонарушениях.</w:t>
      </w:r>
    </w:p>
    <w:p>
      <w:pPr>
        <w:spacing w:before="0" w:after="0"/>
        <w:ind w:firstLine="708"/>
        <w:jc w:val="both"/>
        <w:rPr>
          <w:sz w:val="26"/>
          <w:szCs w:val="26"/>
        </w:rPr>
      </w:pPr>
      <w:r>
        <w:rPr>
          <w:rFonts w:ascii="Times New Roman" w:eastAsia="Times New Roman" w:hAnsi="Times New Roman" w:cs="Times New Roman"/>
          <w:sz w:val="26"/>
          <w:szCs w:val="26"/>
        </w:rPr>
        <w:t xml:space="preserve">Щекочихин А.Ю. </w:t>
      </w:r>
      <w:r>
        <w:rPr>
          <w:rFonts w:ascii="Times New Roman" w:eastAsia="Times New Roman" w:hAnsi="Times New Roman" w:cs="Times New Roman"/>
          <w:sz w:val="26"/>
          <w:szCs w:val="26"/>
        </w:rPr>
        <w:t>извещенн</w:t>
      </w:r>
      <w:r>
        <w:rPr>
          <w:rFonts w:ascii="Times New Roman" w:eastAsia="Times New Roman" w:hAnsi="Times New Roman" w:cs="Times New Roman"/>
          <w:sz w:val="26"/>
          <w:szCs w:val="26"/>
        </w:rPr>
        <w:t xml:space="preserve">ый </w:t>
      </w:r>
      <w:r>
        <w:rPr>
          <w:rFonts w:ascii="Times New Roman" w:eastAsia="Times New Roman" w:hAnsi="Times New Roman" w:cs="Times New Roman"/>
          <w:sz w:val="26"/>
          <w:szCs w:val="26"/>
        </w:rPr>
        <w:t>о времени и месте рассмотрения дела, в судебное заседание не явил</w:t>
      </w:r>
      <w:r>
        <w:rPr>
          <w:rFonts w:ascii="Times New Roman" w:eastAsia="Times New Roman" w:hAnsi="Times New Roman" w:cs="Times New Roman"/>
          <w:sz w:val="26"/>
          <w:szCs w:val="26"/>
        </w:rPr>
        <w:t>ся</w:t>
      </w:r>
      <w:r>
        <w:rPr>
          <w:rFonts w:ascii="Times New Roman" w:eastAsia="Times New Roman" w:hAnsi="Times New Roman" w:cs="Times New Roman"/>
          <w:sz w:val="26"/>
          <w:szCs w:val="26"/>
        </w:rPr>
        <w:t>, ходатайств об отложении дела не заявлял. При таких обстоятельствах, судья считает возможным рассмотреть дело в отсутствие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Щекочихин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А.Ю.</w:t>
      </w:r>
      <w:r>
        <w:rPr>
          <w:rFonts w:ascii="Times New Roman" w:eastAsia="Times New Roman" w:hAnsi="Times New Roman" w:cs="Times New Roman"/>
          <w:sz w:val="26"/>
          <w:szCs w:val="26"/>
        </w:rPr>
        <w:t>, по имеющимся в деле материалам.</w:t>
      </w:r>
    </w:p>
    <w:p>
      <w:pPr>
        <w:spacing w:before="0" w:after="0"/>
        <w:ind w:firstLine="708"/>
        <w:jc w:val="both"/>
        <w:rPr>
          <w:sz w:val="26"/>
          <w:szCs w:val="26"/>
        </w:rPr>
      </w:pPr>
      <w:r>
        <w:rPr>
          <w:rFonts w:ascii="Times New Roman" w:eastAsia="Times New Roman" w:hAnsi="Times New Roman" w:cs="Times New Roman"/>
          <w:sz w:val="26"/>
          <w:szCs w:val="26"/>
        </w:rPr>
        <w:t>Исследовав материалы дела об административном правонарушении, прихожу к следующему.</w:t>
      </w:r>
    </w:p>
    <w:p>
      <w:pPr>
        <w:spacing w:before="0" w:after="0"/>
        <w:ind w:firstLine="708"/>
        <w:jc w:val="both"/>
        <w:rPr>
          <w:sz w:val="26"/>
          <w:szCs w:val="26"/>
        </w:rPr>
      </w:pPr>
      <w:r>
        <w:rPr>
          <w:rFonts w:ascii="Times New Roman" w:eastAsia="Times New Roman" w:hAnsi="Times New Roman" w:cs="Times New Roman"/>
          <w:sz w:val="26"/>
          <w:szCs w:val="26"/>
        </w:rPr>
        <w:t>На основании ч.1 ст.ст.12.12 КоАП РФ, проезд на запрещающий сигнал светофора или на запрещающий жест регулировщика, за исключением случаев, предусмотренных частью 1 статьи 12.10 настоящего Кодекса и частью 2 настоящей статьи, влечет наложение административного штрафа в размере одной тысячи рублей.</w:t>
      </w:r>
    </w:p>
    <w:p>
      <w:pPr>
        <w:spacing w:before="0" w:after="0"/>
        <w:ind w:firstLine="708"/>
        <w:jc w:val="both"/>
        <w:rPr>
          <w:sz w:val="26"/>
          <w:szCs w:val="26"/>
        </w:rPr>
      </w:pPr>
      <w:r>
        <w:rPr>
          <w:rFonts w:ascii="Times New Roman" w:eastAsia="Times New Roman" w:hAnsi="Times New Roman" w:cs="Times New Roman"/>
          <w:sz w:val="26"/>
          <w:szCs w:val="26"/>
        </w:rPr>
        <w:t>Часть 3 статьи 12.12 КоАП РФ предусматривает административную ответственность за повторное совершение административного правонарушения, предусмотренного частью 1 настоящей статьи, которое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pPr>
        <w:spacing w:before="0" w:after="0"/>
        <w:ind w:firstLine="708"/>
        <w:jc w:val="both"/>
        <w:rPr>
          <w:sz w:val="26"/>
          <w:szCs w:val="26"/>
        </w:rPr>
      </w:pPr>
      <w:r>
        <w:rPr>
          <w:rFonts w:ascii="Times New Roman" w:eastAsia="Times New Roman" w:hAnsi="Times New Roman" w:cs="Times New Roman"/>
          <w:sz w:val="26"/>
          <w:szCs w:val="26"/>
        </w:rPr>
        <w:t>При этом, положения указанной нормы следует рассматривать во взаимосвязи со ст. 4.6 КоАП РФ, устанавливающей, что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pPr>
        <w:spacing w:before="0" w:after="0"/>
        <w:ind w:firstLine="708"/>
        <w:jc w:val="both"/>
        <w:rPr>
          <w:sz w:val="26"/>
          <w:szCs w:val="26"/>
        </w:rPr>
      </w:pPr>
      <w:r>
        <w:rPr>
          <w:rFonts w:ascii="Times New Roman" w:eastAsia="Times New Roman" w:hAnsi="Times New Roman" w:cs="Times New Roman"/>
          <w:sz w:val="26"/>
          <w:szCs w:val="26"/>
        </w:rPr>
        <w:t>Таким образом, квалификации по ч. 3 ст. 12.12 КоАП РФ подлежат действия лица, которое в течение установленного в ст. 4.6 КоАП РФ срока уже было привлечено к административной ответственности за совершение административного правонарушения, предусмотренного ч. 1 ст. 12.12 КоАП РФ.</w:t>
      </w:r>
    </w:p>
    <w:p>
      <w:pPr>
        <w:spacing w:before="0" w:after="0"/>
        <w:ind w:firstLine="708"/>
        <w:jc w:val="both"/>
        <w:rPr>
          <w:sz w:val="26"/>
          <w:szCs w:val="26"/>
        </w:rPr>
      </w:pPr>
      <w:r>
        <w:rPr>
          <w:rFonts w:ascii="Times New Roman" w:eastAsia="Times New Roman" w:hAnsi="Times New Roman" w:cs="Times New Roman"/>
          <w:sz w:val="26"/>
          <w:szCs w:val="26"/>
        </w:rPr>
        <w:t>В силу п. 1.3 Правил дорожного движения Российской Федерации, утверждённых Постановлением Совета Министров - Правительства Российской Федерации от 23 октября 1993 года N1090,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8"/>
        <w:jc w:val="both"/>
        <w:rPr>
          <w:sz w:val="26"/>
          <w:szCs w:val="26"/>
        </w:rPr>
      </w:pPr>
      <w:r>
        <w:rPr>
          <w:rFonts w:ascii="Times New Roman" w:eastAsia="Times New Roman" w:hAnsi="Times New Roman" w:cs="Times New Roman"/>
          <w:sz w:val="26"/>
          <w:szCs w:val="26"/>
        </w:rPr>
        <w:t>Согласно пункту 6.2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N1090 (далее - Правила дорожного движения, ПДД) круглые сигналы светофора имеют следующие значения: зеленый сигнал разрешает движение; зеленый мигающий сигнал разрешает движение и информирует, что время его действия истекает и вскоре будет включен запрещающий сигнал; желтый сигнал запрещает движение, кроме случаев, предусмотренных пунктом 6.14 Правил, и предупреждает о предстоящей смене сигналов; желтый мигающий сигнал разрешает движение и информирует о наличии нерегулируемого перекрестка или пешеходного перехода, предупреждает об опасности; красный сигнал, в том числе мигающий, запрещает движение.</w:t>
      </w:r>
    </w:p>
    <w:p>
      <w:pPr>
        <w:spacing w:before="0" w:after="0"/>
        <w:ind w:firstLine="708"/>
        <w:jc w:val="both"/>
        <w:rPr>
          <w:sz w:val="26"/>
          <w:szCs w:val="26"/>
        </w:rPr>
      </w:pPr>
      <w:r>
        <w:rPr>
          <w:rFonts w:ascii="Times New Roman" w:eastAsia="Times New Roman" w:hAnsi="Times New Roman" w:cs="Times New Roman"/>
          <w:sz w:val="26"/>
          <w:szCs w:val="26"/>
        </w:rPr>
        <w:t>Исходя из положений п. 6.13 Правил дорожного движения Российской Федерации, при запрещающем сигнале светофора (кроме реверсивного) или регулировщика водители должны остановиться перед стоп-линией (знаком 6.16 "Стоп-линия"), а при ее отсутствии: на перекрестке - перед пересекаемой проезжей частью (с учетом пункта 13.7 Правил), не создавая помех пешеходам; перед железнодорожным переездом - в соответствии с пунктом 15.4 Правил; в других местах - перед светофором или регулировщиком, не создавая помех транспортным средствам и пешеходам, движение которых разрешено.</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 1 ст. 2.6.1 КоАП РФ,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pPr>
        <w:spacing w:before="0" w:after="0"/>
        <w:ind w:firstLine="708"/>
        <w:jc w:val="both"/>
        <w:rPr>
          <w:sz w:val="26"/>
          <w:szCs w:val="26"/>
        </w:rPr>
      </w:pPr>
      <w:r>
        <w:rPr>
          <w:rFonts w:ascii="Times New Roman" w:eastAsia="Times New Roman" w:hAnsi="Times New Roman" w:cs="Times New Roman"/>
          <w:sz w:val="26"/>
          <w:szCs w:val="26"/>
        </w:rPr>
        <w:t>Совершение административного правонарушения и виновность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Щекочихин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А.Ю.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одтверждается собранными по делу доказательствами: протоколом об административном правонарушении 86 ХМ</w:t>
      </w:r>
      <w:r>
        <w:rPr>
          <w:rFonts w:ascii="Times New Roman" w:eastAsia="Times New Roman" w:hAnsi="Times New Roman" w:cs="Times New Roman"/>
          <w:sz w:val="26"/>
          <w:szCs w:val="26"/>
        </w:rPr>
        <w:t xml:space="preserve"> 596770 от 27.04.2024 </w:t>
      </w:r>
      <w:r>
        <w:rPr>
          <w:rFonts w:ascii="Times New Roman" w:eastAsia="Times New Roman" w:hAnsi="Times New Roman" w:cs="Times New Roman"/>
          <w:sz w:val="26"/>
          <w:szCs w:val="26"/>
        </w:rPr>
        <w:t>года; объяснениями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Щекочихина А.Ю.</w:t>
      </w:r>
      <w:r>
        <w:rPr>
          <w:rFonts w:ascii="Times New Roman" w:eastAsia="Times New Roman" w:hAnsi="Times New Roman" w:cs="Times New Roman"/>
          <w:sz w:val="26"/>
          <w:szCs w:val="26"/>
        </w:rPr>
        <w:t>; копией постановления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188105</w:t>
      </w:r>
      <w:r>
        <w:rPr>
          <w:rFonts w:ascii="Times New Roman" w:eastAsia="Times New Roman" w:hAnsi="Times New Roman" w:cs="Times New Roman"/>
          <w:sz w:val="26"/>
          <w:szCs w:val="26"/>
        </w:rPr>
        <w:t xml:space="preserve">86230320051559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 xml:space="preserve">20.03.2023 </w:t>
      </w:r>
      <w:r>
        <w:rPr>
          <w:rFonts w:ascii="Times New Roman" w:eastAsia="Times New Roman" w:hAnsi="Times New Roman" w:cs="Times New Roman"/>
          <w:sz w:val="26"/>
          <w:szCs w:val="26"/>
        </w:rPr>
        <w:t>г.</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карточкой учета транспортного средства;</w:t>
      </w:r>
      <w:r>
        <w:rPr>
          <w:rFonts w:ascii="Times New Roman" w:eastAsia="Times New Roman" w:hAnsi="Times New Roman" w:cs="Times New Roman"/>
          <w:sz w:val="26"/>
          <w:szCs w:val="26"/>
        </w:rPr>
        <w:t xml:space="preserve"> карточкой операции с ВУ; </w:t>
      </w:r>
      <w:r>
        <w:rPr>
          <w:rFonts w:ascii="Times New Roman" w:eastAsia="Times New Roman" w:hAnsi="Times New Roman" w:cs="Times New Roman"/>
          <w:sz w:val="26"/>
          <w:szCs w:val="26"/>
        </w:rPr>
        <w:t>определением о передаче протокола об административном правонарушении и других материалов дела на рассмотрение по подведомственности, сведениями из информационной базы данных органов полиции</w:t>
      </w:r>
      <w:r>
        <w:rPr>
          <w:rFonts w:ascii="Times New Roman" w:eastAsia="Times New Roman" w:hAnsi="Times New Roman" w:cs="Times New Roman"/>
          <w:sz w:val="26"/>
          <w:szCs w:val="26"/>
        </w:rPr>
        <w:t xml:space="preserve"> и другими доказательствами.</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Действия</w:t>
      </w:r>
      <w:r>
        <w:rPr>
          <w:rFonts w:ascii="Times New Roman" w:eastAsia="Times New Roman" w:hAnsi="Times New Roman" w:cs="Times New Roman"/>
          <w:sz w:val="26"/>
          <w:szCs w:val="26"/>
        </w:rPr>
        <w:t xml:space="preserve"> Щ</w:t>
      </w:r>
      <w:r>
        <w:rPr>
          <w:rFonts w:ascii="Times New Roman" w:eastAsia="Times New Roman" w:hAnsi="Times New Roman" w:cs="Times New Roman"/>
          <w:sz w:val="26"/>
          <w:szCs w:val="26"/>
        </w:rPr>
        <w:t>екочихина А.Ю.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w:t>
      </w:r>
      <w:r>
        <w:rPr>
          <w:rFonts w:ascii="Times New Roman" w:eastAsia="Times New Roman" w:hAnsi="Times New Roman" w:cs="Times New Roman"/>
          <w:sz w:val="26"/>
          <w:szCs w:val="26"/>
        </w:rPr>
        <w:t>удья квалифицирует по ч. 3 ст. 12.12 КоАП РФ – повторное совершение административного правонарушения, предусмотренного частью 1 настоящей статьи.</w:t>
      </w:r>
    </w:p>
    <w:p>
      <w:pPr>
        <w:spacing w:before="0" w:after="0"/>
        <w:ind w:firstLine="708"/>
        <w:jc w:val="both"/>
        <w:rPr>
          <w:sz w:val="26"/>
          <w:szCs w:val="26"/>
        </w:rPr>
      </w:pPr>
      <w:r>
        <w:rPr>
          <w:rFonts w:ascii="Times New Roman" w:eastAsia="Times New Roman" w:hAnsi="Times New Roman" w:cs="Times New Roman"/>
          <w:sz w:val="26"/>
          <w:szCs w:val="26"/>
        </w:rPr>
        <w:t>Назначая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Щекочихин</w:t>
      </w:r>
      <w:r>
        <w:rPr>
          <w:rFonts w:ascii="Times New Roman" w:eastAsia="Times New Roman" w:hAnsi="Times New Roman" w:cs="Times New Roman"/>
          <w:sz w:val="26"/>
          <w:szCs w:val="26"/>
        </w:rPr>
        <w:t>у</w:t>
      </w:r>
      <w:r>
        <w:rPr>
          <w:rFonts w:ascii="Times New Roman" w:eastAsia="Times New Roman" w:hAnsi="Times New Roman" w:cs="Times New Roman"/>
          <w:sz w:val="26"/>
          <w:szCs w:val="26"/>
        </w:rPr>
        <w:t xml:space="preserve"> А.Ю.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административное наказание, смягчающими административную ответственность обстоятельствами, исходя из содержания ст.4.2 КоАП РФ и материалов дела является: признание вины, раскаяние в содеянном.</w:t>
      </w:r>
    </w:p>
    <w:p>
      <w:pPr>
        <w:spacing w:before="0" w:after="0"/>
        <w:ind w:firstLine="708"/>
        <w:jc w:val="both"/>
        <w:rPr>
          <w:sz w:val="26"/>
          <w:szCs w:val="26"/>
        </w:rPr>
      </w:pPr>
      <w:r>
        <w:rPr>
          <w:rFonts w:ascii="Times New Roman" w:eastAsia="Times New Roman" w:hAnsi="Times New Roman" w:cs="Times New Roman"/>
          <w:sz w:val="26"/>
          <w:szCs w:val="26"/>
        </w:rPr>
        <w:t>При этом обстоятельством, отягчающим административную ответственность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Щекочихин</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А.Ю.</w:t>
      </w:r>
      <w:r>
        <w:rPr>
          <w:rFonts w:ascii="Times New Roman" w:eastAsia="Times New Roman" w:hAnsi="Times New Roman" w:cs="Times New Roman"/>
          <w:sz w:val="26"/>
          <w:szCs w:val="26"/>
        </w:rPr>
        <w:t xml:space="preserve">, в порядке ст.4.3 КоАП РФ по делу является: повторное совершение </w:t>
      </w:r>
      <w:r>
        <w:rPr>
          <w:rFonts w:ascii="Times New Roman" w:eastAsia="Times New Roman" w:hAnsi="Times New Roman" w:cs="Times New Roman"/>
          <w:sz w:val="26"/>
          <w:szCs w:val="26"/>
        </w:rPr>
        <w:t>однородного административного правонарушения, поскольку ранее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Щекочихин А.Ю.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привлекался к административной ответственности по гл.12 КоАП РФ, штрафы уплачены.</w:t>
      </w:r>
    </w:p>
    <w:p>
      <w:pPr>
        <w:spacing w:before="0" w:after="0"/>
        <w:ind w:firstLine="708"/>
        <w:jc w:val="both"/>
        <w:rPr>
          <w:sz w:val="26"/>
          <w:szCs w:val="26"/>
        </w:rPr>
      </w:pPr>
      <w:r>
        <w:rPr>
          <w:rFonts w:ascii="Times New Roman" w:eastAsia="Times New Roman" w:hAnsi="Times New Roman" w:cs="Times New Roman"/>
          <w:sz w:val="26"/>
          <w:szCs w:val="26"/>
        </w:rPr>
        <w:t>Обстоятельств, исключающих производство по делу, не имеется.</w:t>
      </w:r>
    </w:p>
    <w:p>
      <w:pPr>
        <w:spacing w:before="0" w:after="0"/>
        <w:ind w:firstLine="708"/>
        <w:jc w:val="both"/>
        <w:rPr>
          <w:sz w:val="26"/>
          <w:szCs w:val="26"/>
        </w:rPr>
      </w:pPr>
      <w:r>
        <w:rPr>
          <w:rFonts w:ascii="Times New Roman" w:eastAsia="Times New Roman" w:hAnsi="Times New Roman" w:cs="Times New Roman"/>
          <w:sz w:val="26"/>
          <w:szCs w:val="26"/>
        </w:rPr>
        <w:t>Сроки давности привлечения к административной ответственности, установленного ч.1 ст.4.5 КоАП РФ для данной категории дел не истекли.</w:t>
      </w:r>
    </w:p>
    <w:p>
      <w:pPr>
        <w:spacing w:before="0" w:after="0"/>
        <w:ind w:firstLine="708"/>
        <w:jc w:val="both"/>
        <w:rPr>
          <w:sz w:val="26"/>
          <w:szCs w:val="26"/>
        </w:rPr>
      </w:pPr>
      <w:r>
        <w:rPr>
          <w:rFonts w:ascii="Times New Roman" w:eastAsia="Times New Roman" w:hAnsi="Times New Roman" w:cs="Times New Roman"/>
          <w:sz w:val="26"/>
          <w:szCs w:val="26"/>
        </w:rPr>
        <w:t>При назначении наказания судья учитывает характер совершенного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Щекочихин</w:t>
      </w:r>
      <w:r>
        <w:rPr>
          <w:rFonts w:ascii="Times New Roman" w:eastAsia="Times New Roman" w:hAnsi="Times New Roman" w:cs="Times New Roman"/>
          <w:sz w:val="26"/>
          <w:szCs w:val="26"/>
        </w:rPr>
        <w:t xml:space="preserve">ым </w:t>
      </w:r>
      <w:r>
        <w:rPr>
          <w:rFonts w:ascii="Times New Roman" w:eastAsia="Times New Roman" w:hAnsi="Times New Roman" w:cs="Times New Roman"/>
          <w:sz w:val="26"/>
          <w:szCs w:val="26"/>
        </w:rPr>
        <w:t>А.Ю.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административного правонарушения, данные о его личности.</w:t>
      </w:r>
    </w:p>
    <w:p>
      <w:pPr>
        <w:spacing w:before="0" w:after="0"/>
        <w:ind w:firstLine="708"/>
        <w:jc w:val="both"/>
        <w:rPr>
          <w:sz w:val="26"/>
          <w:szCs w:val="26"/>
        </w:rPr>
      </w:pPr>
      <w:r>
        <w:rPr>
          <w:rFonts w:ascii="Times New Roman" w:eastAsia="Times New Roman" w:hAnsi="Times New Roman" w:cs="Times New Roman"/>
          <w:sz w:val="26"/>
          <w:szCs w:val="26"/>
        </w:rPr>
        <w:t>В связи с чем, суд считает необходимым назначить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Щекочихину А.Ю.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наказание в виде административного штрафа в размере 5000 руб., что предусмотрено санкцией ч. 3 ст. 12.12 КоАП РФ.</w:t>
      </w:r>
    </w:p>
    <w:p>
      <w:pPr>
        <w:spacing w:before="0" w:after="0"/>
        <w:ind w:firstLine="708"/>
        <w:jc w:val="both"/>
        <w:rPr>
          <w:sz w:val="26"/>
          <w:szCs w:val="26"/>
        </w:rPr>
      </w:pPr>
      <w:r>
        <w:rPr>
          <w:rFonts w:ascii="Times New Roman" w:eastAsia="Times New Roman" w:hAnsi="Times New Roman" w:cs="Times New Roman"/>
          <w:sz w:val="26"/>
          <w:szCs w:val="26"/>
        </w:rPr>
        <w:t>Суд считает, что такое наказание будет являться разумным, справедливым и соразмерным содеянному.</w:t>
      </w:r>
    </w:p>
    <w:p>
      <w:pPr>
        <w:spacing w:before="0" w:after="0"/>
        <w:ind w:firstLine="708"/>
        <w:jc w:val="both"/>
        <w:rPr>
          <w:sz w:val="26"/>
          <w:szCs w:val="26"/>
        </w:rPr>
      </w:pPr>
      <w:r>
        <w:rPr>
          <w:rFonts w:ascii="Times New Roman" w:eastAsia="Times New Roman" w:hAnsi="Times New Roman" w:cs="Times New Roman"/>
          <w:sz w:val="26"/>
          <w:szCs w:val="26"/>
        </w:rPr>
        <w:t>Оснований для назначения наказания с учетом положений ч.2.2 ст. 4.1 КоАП РФ судья не усматривает.</w:t>
      </w:r>
    </w:p>
    <w:p>
      <w:pPr>
        <w:spacing w:before="0" w:after="0"/>
        <w:ind w:firstLine="708"/>
        <w:jc w:val="both"/>
        <w:rPr>
          <w:sz w:val="26"/>
          <w:szCs w:val="26"/>
        </w:rPr>
      </w:pPr>
      <w:r>
        <w:rPr>
          <w:rFonts w:ascii="Times New Roman" w:eastAsia="Times New Roman" w:hAnsi="Times New Roman" w:cs="Times New Roman"/>
          <w:sz w:val="26"/>
          <w:szCs w:val="26"/>
        </w:rPr>
        <w:t>На основании изложенного, руководствуясь ст. ст. 29.9-29.11 КоАП РФ, мировой судья</w:t>
      </w:r>
    </w:p>
    <w:p>
      <w:pPr>
        <w:spacing w:before="0" w:after="0"/>
        <w:jc w:val="center"/>
        <w:rPr>
          <w:sz w:val="26"/>
          <w:szCs w:val="26"/>
        </w:rPr>
      </w:pPr>
      <w:r>
        <w:rPr>
          <w:rFonts w:ascii="Times New Roman" w:eastAsia="Times New Roman" w:hAnsi="Times New Roman" w:cs="Times New Roman"/>
          <w:sz w:val="26"/>
          <w:szCs w:val="26"/>
        </w:rPr>
        <w:t>ПОСТАНОВИЛ:</w:t>
      </w:r>
    </w:p>
    <w:p>
      <w:pPr>
        <w:spacing w:before="0" w:after="0"/>
        <w:ind w:firstLine="708"/>
        <w:jc w:val="both"/>
        <w:rPr>
          <w:sz w:val="26"/>
          <w:szCs w:val="26"/>
        </w:rPr>
      </w:pPr>
      <w:r>
        <w:rPr>
          <w:rFonts w:ascii="Times New Roman" w:eastAsia="Times New Roman" w:hAnsi="Times New Roman" w:cs="Times New Roman"/>
          <w:sz w:val="26"/>
          <w:szCs w:val="26"/>
        </w:rPr>
        <w:t>Щекочихина Анатолия Юрьевича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признать виновн</w:t>
      </w:r>
      <w:r>
        <w:rPr>
          <w:rFonts w:ascii="Times New Roman" w:eastAsia="Times New Roman" w:hAnsi="Times New Roman" w:cs="Times New Roman"/>
          <w:sz w:val="26"/>
          <w:szCs w:val="26"/>
        </w:rPr>
        <w:t xml:space="preserve">ым </w:t>
      </w:r>
      <w:r>
        <w:rPr>
          <w:rFonts w:ascii="Times New Roman" w:eastAsia="Times New Roman" w:hAnsi="Times New Roman" w:cs="Times New Roman"/>
          <w:sz w:val="26"/>
          <w:szCs w:val="26"/>
        </w:rPr>
        <w:t>в совершении административного правонарушения, предусмотренного</w:t>
      </w:r>
      <w:r>
        <w:rPr>
          <w:rFonts w:ascii="Times New Roman" w:eastAsia="Times New Roman" w:hAnsi="Times New Roman" w:cs="Times New Roman"/>
          <w:sz w:val="26"/>
          <w:szCs w:val="26"/>
        </w:rPr>
        <w:t xml:space="preserve"> ч. 3 ст. 12.12 Кодекса Российской Федерации об административных правонарушениях, и назначить е</w:t>
      </w:r>
      <w:r>
        <w:rPr>
          <w:rFonts w:ascii="Times New Roman" w:eastAsia="Times New Roman" w:hAnsi="Times New Roman" w:cs="Times New Roman"/>
          <w:sz w:val="26"/>
          <w:szCs w:val="26"/>
        </w:rPr>
        <w:t xml:space="preserve">му </w:t>
      </w:r>
      <w:r>
        <w:rPr>
          <w:rFonts w:ascii="Times New Roman" w:eastAsia="Times New Roman" w:hAnsi="Times New Roman" w:cs="Times New Roman"/>
          <w:sz w:val="26"/>
          <w:szCs w:val="26"/>
        </w:rPr>
        <w:t>наказание в виде административного штрафа в размере 5 000 (пяти тысяч) рублей.</w:t>
      </w:r>
    </w:p>
    <w:p>
      <w:pPr>
        <w:spacing w:before="0" w:after="0"/>
        <w:ind w:firstLine="708"/>
        <w:jc w:val="both"/>
        <w:rPr>
          <w:sz w:val="26"/>
          <w:szCs w:val="26"/>
        </w:rPr>
      </w:pPr>
      <w:r>
        <w:rPr>
          <w:rFonts w:ascii="Times New Roman" w:eastAsia="Times New Roman" w:hAnsi="Times New Roman" w:cs="Times New Roman"/>
          <w:sz w:val="26"/>
          <w:szCs w:val="26"/>
        </w:rPr>
        <w:t>Штраф необходимо перечислить на следующие реквизиты: номер счета получателя платежа 03100643000000018700 в РКЦ г. Ханты-Мансийска; БИК 007162163; ОКТМО 718 26 000; ИНН 8601 010 390; КПП 8601 01 001; КБК 188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116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01123010001140. Получатель: УФК по ХМАО-Югре (УМВД России по ХМАО-Югре, адрес получателя: ул. Ленина, д.55, г. Ханты-Мансийск, ХМАО-Югра, 628000). УИН 188104862</w:t>
      </w:r>
      <w:r>
        <w:rPr>
          <w:rFonts w:ascii="Times New Roman" w:eastAsia="Times New Roman" w:hAnsi="Times New Roman" w:cs="Times New Roman"/>
          <w:sz w:val="26"/>
          <w:szCs w:val="26"/>
        </w:rPr>
        <w:t>407</w:t>
      </w:r>
      <w:r>
        <w:rPr>
          <w:rFonts w:ascii="Times New Roman" w:eastAsia="Times New Roman" w:hAnsi="Times New Roman" w:cs="Times New Roman"/>
          <w:sz w:val="26"/>
          <w:szCs w:val="26"/>
        </w:rPr>
        <w:t>4000</w:t>
      </w:r>
      <w:r>
        <w:rPr>
          <w:rFonts w:ascii="Times New Roman" w:eastAsia="Times New Roman" w:hAnsi="Times New Roman" w:cs="Times New Roman"/>
          <w:sz w:val="26"/>
          <w:szCs w:val="26"/>
        </w:rPr>
        <w:t xml:space="preserve">8714 </w:t>
      </w:r>
      <w:r>
        <w:rPr>
          <w:rFonts w:ascii="Times New Roman" w:eastAsia="Times New Roman" w:hAnsi="Times New Roman" w:cs="Times New Roman"/>
          <w:sz w:val="26"/>
          <w:szCs w:val="26"/>
        </w:rPr>
        <w:t>(присвоенный получателем</w:t>
      </w:r>
      <w:r>
        <w:rPr>
          <w:rFonts w:ascii="Times New Roman" w:eastAsia="Times New Roman" w:hAnsi="Times New Roman" w:cs="Times New Roman"/>
          <w:sz w:val="26"/>
          <w:szCs w:val="26"/>
        </w:rPr>
        <w:t xml:space="preserve"> платежа).</w:t>
      </w:r>
    </w:p>
    <w:p>
      <w:pPr>
        <w:spacing w:before="0" w:after="0"/>
        <w:ind w:firstLine="708"/>
        <w:jc w:val="both"/>
        <w:rPr>
          <w:sz w:val="26"/>
          <w:szCs w:val="26"/>
        </w:rPr>
      </w:pPr>
      <w:r>
        <w:rPr>
          <w:rFonts w:ascii="Times New Roman" w:eastAsia="Times New Roman" w:hAnsi="Times New Roman" w:cs="Times New Roman"/>
          <w:sz w:val="26"/>
          <w:szCs w:val="26"/>
        </w:rPr>
        <w:t>В соответствии с ч.1 ст.32.2 Кодекса Российской Федерации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pPr>
        <w:spacing w:before="0" w:after="0"/>
        <w:ind w:firstLine="708"/>
        <w:jc w:val="both"/>
        <w:rPr>
          <w:sz w:val="26"/>
          <w:szCs w:val="26"/>
        </w:rPr>
      </w:pPr>
      <w:r>
        <w:rPr>
          <w:rFonts w:ascii="Times New Roman" w:eastAsia="Times New Roman" w:hAnsi="Times New Roman" w:cs="Times New Roman"/>
          <w:sz w:val="26"/>
          <w:szCs w:val="26"/>
        </w:rPr>
        <w:t xml:space="preserve">Квитанцию об оплате административного штрафа необходимо представить по адресу: ХМАО-Югра,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 </w:t>
      </w:r>
      <w:r>
        <w:rPr>
          <w:rFonts w:ascii="Times New Roman" w:eastAsia="Times New Roman" w:hAnsi="Times New Roman" w:cs="Times New Roman"/>
          <w:sz w:val="26"/>
          <w:szCs w:val="26"/>
        </w:rPr>
        <w:t>г.п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Белый Яр, ул.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Совхозная, 3 судебный участок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 Сургутского судебного района ХМАО-Югры.</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w:t>
      </w:r>
      <w:r>
        <w:rPr>
          <w:rFonts w:ascii="Times New Roman" w:eastAsia="Times New Roman" w:hAnsi="Times New Roman" w:cs="Times New Roman"/>
          <w:sz w:val="26"/>
          <w:szCs w:val="26"/>
        </w:rPr>
        <w:t>Сургутский</w:t>
      </w:r>
      <w:r>
        <w:rPr>
          <w:rFonts w:ascii="Times New Roman" w:eastAsia="Times New Roman" w:hAnsi="Times New Roman" w:cs="Times New Roman"/>
          <w:sz w:val="26"/>
          <w:szCs w:val="26"/>
        </w:rPr>
        <w:t xml:space="preserve"> районный суд Ханты-Мансийского автономного округа – Югры путем подачи жалобы через мирового судью судебного участка № 2 Сургутского судебного района Ханты-Мансийского автономного округа - Югры в течение 10 суток со дня </w:t>
      </w:r>
      <w:r>
        <w:rPr>
          <w:rFonts w:ascii="Times New Roman" w:eastAsia="Times New Roman" w:hAnsi="Times New Roman" w:cs="Times New Roman"/>
          <w:sz w:val="26"/>
          <w:szCs w:val="26"/>
        </w:rPr>
        <w:t>вручения или получения</w:t>
      </w:r>
      <w:r>
        <w:rPr>
          <w:rFonts w:ascii="Times New Roman" w:eastAsia="Times New Roman" w:hAnsi="Times New Roman" w:cs="Times New Roman"/>
          <w:sz w:val="26"/>
          <w:szCs w:val="26"/>
        </w:rPr>
        <w:t xml:space="preserve"> копии постановления. </w:t>
      </w:r>
      <w:r>
        <w:rPr>
          <w:rFonts w:ascii="Times New Roman" w:eastAsia="Times New Roman" w:hAnsi="Times New Roman" w:cs="Times New Roman"/>
          <w:sz w:val="26"/>
          <w:szCs w:val="26"/>
        </w:rPr>
        <w:t xml:space="preserve">      </w:t>
      </w:r>
    </w:p>
    <w:p>
      <w:pPr>
        <w:spacing w:before="0" w:after="0" w:line="360" w:lineRule="auto"/>
        <w:rPr>
          <w:sz w:val="26"/>
          <w:szCs w:val="26"/>
        </w:rPr>
      </w:pPr>
    </w:p>
    <w:p>
      <w:pPr>
        <w:spacing w:before="0" w:after="0" w:line="360" w:lineRule="auto"/>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Е.Н. Михайлова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ExternalSystemDefinedgrp-41rplc-6">
    <w:name w:val="cat-ExternalSystemDefined grp-41 rplc-6"/>
    <w:basedOn w:val="DefaultParagraphFont"/>
  </w:style>
  <w:style w:type="character" w:customStyle="1" w:styleId="cat-PassportDatagrp-28rplc-7">
    <w:name w:val="cat-PassportData grp-28 rplc-7"/>
    <w:basedOn w:val="DefaultParagraphFont"/>
  </w:style>
  <w:style w:type="character" w:customStyle="1" w:styleId="cat-UserDefinedgrp-44rplc-9">
    <w:name w:val="cat-UserDefined grp-44 rplc-9"/>
    <w:basedOn w:val="DefaultParagraphFont"/>
  </w:style>
  <w:style w:type="character" w:customStyle="1" w:styleId="cat-ExternalSystemDefinedgrp-42rplc-13">
    <w:name w:val="cat-ExternalSystemDefined grp-42 rplc-13"/>
    <w:basedOn w:val="DefaultParagraphFont"/>
  </w:style>
  <w:style w:type="character" w:customStyle="1" w:styleId="cat-ExternalSystemDefinedgrp-39rplc-14">
    <w:name w:val="cat-ExternalSystemDefined grp-39 rplc-14"/>
    <w:basedOn w:val="DefaultParagraphFont"/>
  </w:style>
  <w:style w:type="character" w:customStyle="1" w:styleId="cat-ExternalSystemDefinedgrp-38rplc-15">
    <w:name w:val="cat-ExternalSystemDefined grp-38 rplc-15"/>
    <w:basedOn w:val="DefaultParagraphFont"/>
  </w:style>
  <w:style w:type="character" w:customStyle="1" w:styleId="cat-ExternalSystemDefinedgrp-40rplc-17">
    <w:name w:val="cat-ExternalSystemDefined grp-40 rplc-17"/>
    <w:basedOn w:val="DefaultParagraphFont"/>
  </w:style>
  <w:style w:type="character" w:customStyle="1" w:styleId="cat-CarMakeModelgrp-30rplc-22">
    <w:name w:val="cat-CarMakeModel grp-30 rplc-22"/>
    <w:basedOn w:val="DefaultParagraphFont"/>
  </w:style>
  <w:style w:type="character" w:customStyle="1" w:styleId="cat-UserDefinedgrp-43rplc-23">
    <w:name w:val="cat-UserDefined grp-43 rplc-23"/>
    <w:basedOn w:val="DefaultParagraphFont"/>
  </w:style>
  <w:style w:type="character" w:customStyle="1" w:styleId="cat-CarNumbergrp-31rplc-24">
    <w:name w:val="cat-CarNumber grp-31 rplc-2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